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02A09" w14:textId="77777777" w:rsidR="009436A8" w:rsidRDefault="00000000" w:rsidP="00406444">
      <w:pPr>
        <w:spacing w:after="60"/>
      </w:pPr>
      <w:r>
        <w:rPr>
          <w:b/>
          <w:bCs/>
          <w:sz w:val="24"/>
          <w:szCs w:val="24"/>
        </w:rPr>
        <w:t>Annotated Bibliography</w:t>
      </w:r>
    </w:p>
    <w:p w14:paraId="463963A6" w14:textId="4541A795" w:rsidR="009436A8" w:rsidRDefault="00000000" w:rsidP="00406444">
      <w:pPr>
        <w:spacing w:after="60"/>
        <w:rPr>
          <w:sz w:val="24"/>
          <w:szCs w:val="24"/>
        </w:rPr>
      </w:pPr>
      <w:r>
        <w:rPr>
          <w:sz w:val="24"/>
          <w:szCs w:val="24"/>
        </w:rPr>
        <w:t xml:space="preserve">FISH 460 </w:t>
      </w:r>
      <w:r w:rsidR="00406444">
        <w:rPr>
          <w:sz w:val="24"/>
          <w:szCs w:val="24"/>
        </w:rPr>
        <w:t>AB</w:t>
      </w:r>
    </w:p>
    <w:p w14:paraId="5E1855D2" w14:textId="367F79F1" w:rsidR="00406444" w:rsidRDefault="00406444" w:rsidP="00406444">
      <w:pPr>
        <w:spacing w:after="60"/>
        <w:rPr>
          <w:sz w:val="24"/>
          <w:szCs w:val="24"/>
        </w:rPr>
      </w:pPr>
      <w:r>
        <w:rPr>
          <w:sz w:val="24"/>
          <w:szCs w:val="24"/>
        </w:rPr>
        <w:t>Jack Brown</w:t>
      </w:r>
    </w:p>
    <w:p w14:paraId="529D7A5D" w14:textId="77777777" w:rsidR="00406444" w:rsidRDefault="00406444" w:rsidP="00406444">
      <w:pPr>
        <w:spacing w:after="60"/>
      </w:pPr>
    </w:p>
    <w:p w14:paraId="7234CB55" w14:textId="6F1963F5" w:rsidR="009436A8" w:rsidRDefault="00000000">
      <w:pPr>
        <w:spacing w:after="160"/>
      </w:pPr>
      <w:r>
        <w:rPr>
          <w:b/>
          <w:bCs/>
          <w:sz w:val="24"/>
          <w:szCs w:val="24"/>
          <w:u w:val="single"/>
        </w:rPr>
        <w:t>Peer-Reviewed Articles</w:t>
      </w:r>
    </w:p>
    <w:p w14:paraId="6E6965E6" w14:textId="77777777" w:rsidR="009436A8" w:rsidRDefault="00000000">
      <w:pPr>
        <w:spacing w:line="276" w:lineRule="auto"/>
        <w:ind w:left="720" w:hanging="720"/>
      </w:pPr>
      <w:r>
        <w:rPr>
          <w:sz w:val="24"/>
          <w:szCs w:val="24"/>
        </w:rPr>
        <w:t xml:space="preserve">Blakeslee, A. M. H., Keogh, C. L., Fowler, A. E., &amp; Griffen, B. D. (2015). Assessing the effects of trematode infection on invasive green crabs in eastern North America. </w:t>
      </w:r>
      <w:proofErr w:type="spellStart"/>
      <w:r>
        <w:rPr>
          <w:i/>
          <w:iCs/>
          <w:sz w:val="24"/>
          <w:szCs w:val="24"/>
        </w:rPr>
        <w:t>PLoS</w:t>
      </w:r>
      <w:proofErr w:type="spellEnd"/>
      <w:r>
        <w:rPr>
          <w:i/>
          <w:iCs/>
          <w:sz w:val="24"/>
          <w:szCs w:val="24"/>
        </w:rPr>
        <w:t xml:space="preserve"> ONE, 10</w:t>
      </w:r>
      <w:r>
        <w:rPr>
          <w:sz w:val="24"/>
          <w:szCs w:val="24"/>
        </w:rPr>
        <w:t>(6), e0128674. https://doi.org/10.1371/journal.pone.0128674</w:t>
      </w:r>
    </w:p>
    <w:p w14:paraId="5C7729A8" w14:textId="7BDDA9B1" w:rsidR="009436A8" w:rsidRDefault="00B34097">
      <w:pPr>
        <w:spacing w:after="360" w:line="276" w:lineRule="auto"/>
        <w:ind w:left="720"/>
      </w:pPr>
      <w:r>
        <w:rPr>
          <w:sz w:val="24"/>
          <w:szCs w:val="24"/>
        </w:rPr>
        <w:t>They</w:t>
      </w:r>
      <w:r w:rsidR="00000000">
        <w:rPr>
          <w:sz w:val="24"/>
          <w:szCs w:val="24"/>
        </w:rPr>
        <w:t xml:space="preserve"> experimentally infected </w:t>
      </w:r>
      <w:r w:rsidR="00000000" w:rsidRPr="00B34097">
        <w:rPr>
          <w:i/>
          <w:iCs/>
          <w:sz w:val="24"/>
          <w:szCs w:val="24"/>
        </w:rPr>
        <w:t xml:space="preserve">C. </w:t>
      </w:r>
      <w:proofErr w:type="spellStart"/>
      <w:r w:rsidR="00000000" w:rsidRPr="00B34097">
        <w:rPr>
          <w:i/>
          <w:iCs/>
          <w:sz w:val="24"/>
          <w:szCs w:val="24"/>
        </w:rPr>
        <w:t>maenas</w:t>
      </w:r>
      <w:proofErr w:type="spellEnd"/>
      <w:r w:rsidR="00000000">
        <w:rPr>
          <w:sz w:val="24"/>
          <w:szCs w:val="24"/>
        </w:rPr>
        <w:t xml:space="preserve"> with the trematode </w:t>
      </w:r>
      <w:r w:rsidR="00000000" w:rsidRPr="00B34097">
        <w:rPr>
          <w:i/>
          <w:iCs/>
          <w:sz w:val="24"/>
          <w:szCs w:val="24"/>
        </w:rPr>
        <w:t xml:space="preserve">Microphallus </w:t>
      </w:r>
      <w:proofErr w:type="spellStart"/>
      <w:r w:rsidR="00000000" w:rsidRPr="00B34097">
        <w:rPr>
          <w:i/>
          <w:iCs/>
          <w:sz w:val="24"/>
          <w:szCs w:val="24"/>
        </w:rPr>
        <w:t>similis</w:t>
      </w:r>
      <w:proofErr w:type="spellEnd"/>
      <w:r w:rsidR="00000000">
        <w:rPr>
          <w:sz w:val="24"/>
          <w:szCs w:val="24"/>
        </w:rPr>
        <w:t xml:space="preserve"> and looked at both physiological and behavioral responses, including body mass index, energy storage, immune cell counts, foraging, shelter use, and righting response. Most of these showed no lasting effects four weeks after infection. However, right after the parasites penetrated, the crabs had a significant drop in circulating immune cells and took much longer to right themselves. Mussel handling time also went up with higher parasite loads. Because </w:t>
      </w:r>
      <w:r w:rsidR="00000000" w:rsidRPr="00B34097">
        <w:rPr>
          <w:i/>
          <w:iCs/>
          <w:sz w:val="24"/>
          <w:szCs w:val="24"/>
        </w:rPr>
        <w:t xml:space="preserve">M. </w:t>
      </w:r>
      <w:proofErr w:type="spellStart"/>
      <w:r w:rsidR="00000000" w:rsidRPr="00B34097">
        <w:rPr>
          <w:i/>
          <w:iCs/>
          <w:sz w:val="24"/>
          <w:szCs w:val="24"/>
        </w:rPr>
        <w:t>similis</w:t>
      </w:r>
      <w:proofErr w:type="spellEnd"/>
      <w:r w:rsidR="00000000">
        <w:rPr>
          <w:sz w:val="24"/>
          <w:szCs w:val="24"/>
        </w:rPr>
        <w:t xml:space="preserve"> is the only common parasite </w:t>
      </w:r>
      <w:r w:rsidR="00000000" w:rsidRPr="00B34097">
        <w:rPr>
          <w:i/>
          <w:iCs/>
          <w:sz w:val="24"/>
          <w:szCs w:val="24"/>
        </w:rPr>
        <w:t xml:space="preserve">C. </w:t>
      </w:r>
      <w:proofErr w:type="spellStart"/>
      <w:r w:rsidR="00000000" w:rsidRPr="00B34097">
        <w:rPr>
          <w:i/>
          <w:iCs/>
          <w:sz w:val="24"/>
          <w:szCs w:val="24"/>
        </w:rPr>
        <w:t>maenas</w:t>
      </w:r>
      <w:proofErr w:type="spellEnd"/>
      <w:r w:rsidR="00000000">
        <w:rPr>
          <w:sz w:val="24"/>
          <w:szCs w:val="24"/>
        </w:rPr>
        <w:t xml:space="preserve"> deals with in its invaded range, the lack of lasting harm supports the enemy release hypothesis and could explain </w:t>
      </w:r>
      <w:r>
        <w:rPr>
          <w:sz w:val="24"/>
          <w:szCs w:val="24"/>
        </w:rPr>
        <w:t xml:space="preserve">part of </w:t>
      </w:r>
      <w:r w:rsidR="00000000">
        <w:rPr>
          <w:sz w:val="24"/>
          <w:szCs w:val="24"/>
        </w:rPr>
        <w:t>why green crabs outcompete native species like H. oregonensis. The immune cell and behavioral assay methods used could be adapted for our own comparative stress experiments in lab</w:t>
      </w:r>
      <w:r>
        <w:rPr>
          <w:sz w:val="24"/>
          <w:szCs w:val="24"/>
        </w:rPr>
        <w:t xml:space="preserve"> </w:t>
      </w:r>
      <w:r w:rsidRPr="00B34097">
        <w:rPr>
          <w:sz w:val="24"/>
          <w:szCs w:val="24"/>
        </w:rPr>
        <w:sym w:font="Wingdings" w:char="F0E0"/>
      </w:r>
      <w:r>
        <w:rPr>
          <w:sz w:val="24"/>
          <w:szCs w:val="24"/>
        </w:rPr>
        <w:t xml:space="preserve"> not the best option for control of population in real world applications since the parasite would likely do harm to native species.</w:t>
      </w:r>
    </w:p>
    <w:p w14:paraId="6285EAAB" w14:textId="77777777" w:rsidR="009436A8" w:rsidRDefault="00000000">
      <w:pPr>
        <w:spacing w:line="276" w:lineRule="auto"/>
        <w:ind w:left="720" w:hanging="720"/>
      </w:pPr>
      <w:r>
        <w:rPr>
          <w:sz w:val="24"/>
          <w:szCs w:val="24"/>
        </w:rPr>
        <w:t xml:space="preserve">Connolly-Randazzo, E. (2022). </w:t>
      </w:r>
      <w:r>
        <w:rPr>
          <w:i/>
          <w:iCs/>
          <w:sz w:val="24"/>
          <w:szCs w:val="24"/>
        </w:rPr>
        <w:t>Temperature and predator effects on green crabs (</w:t>
      </w:r>
      <w:proofErr w:type="spellStart"/>
      <w:r>
        <w:rPr>
          <w:i/>
          <w:iCs/>
          <w:sz w:val="24"/>
          <w:szCs w:val="24"/>
        </w:rPr>
        <w:t>Carcinus</w:t>
      </w:r>
      <w:proofErr w:type="spellEnd"/>
      <w:r>
        <w:rPr>
          <w:i/>
          <w:iCs/>
          <w:sz w:val="24"/>
          <w:szCs w:val="24"/>
        </w:rPr>
        <w:t xml:space="preserve"> </w:t>
      </w:r>
      <w:proofErr w:type="spellStart"/>
      <w:r>
        <w:rPr>
          <w:i/>
          <w:iCs/>
          <w:sz w:val="24"/>
          <w:szCs w:val="24"/>
        </w:rPr>
        <w:t>maenas</w:t>
      </w:r>
      <w:proofErr w:type="spellEnd"/>
      <w:r>
        <w:rPr>
          <w:i/>
          <w:iCs/>
          <w:sz w:val="24"/>
          <w:szCs w:val="24"/>
        </w:rPr>
        <w:t>) and their distribution in South Slough National Estuarine Research Reserve</w:t>
      </w:r>
      <w:r>
        <w:rPr>
          <w:sz w:val="24"/>
          <w:szCs w:val="24"/>
        </w:rPr>
        <w:t xml:space="preserve"> [</w:t>
      </w:r>
      <w:proofErr w:type="gramStart"/>
      <w:r>
        <w:rPr>
          <w:sz w:val="24"/>
          <w:szCs w:val="24"/>
        </w:rPr>
        <w:t>Master's</w:t>
      </w:r>
      <w:proofErr w:type="gramEnd"/>
      <w:r>
        <w:rPr>
          <w:sz w:val="24"/>
          <w:szCs w:val="24"/>
        </w:rPr>
        <w:t xml:space="preserve"> thesis, Portland State University]. </w:t>
      </w:r>
      <w:proofErr w:type="spellStart"/>
      <w:r>
        <w:rPr>
          <w:sz w:val="24"/>
          <w:szCs w:val="24"/>
        </w:rPr>
        <w:t>PDXScholar</w:t>
      </w:r>
      <w:proofErr w:type="spellEnd"/>
      <w:r>
        <w:rPr>
          <w:sz w:val="24"/>
          <w:szCs w:val="24"/>
        </w:rPr>
        <w:t>. https://doi.org/10.15760/etd.7799</w:t>
      </w:r>
    </w:p>
    <w:p w14:paraId="46889DC1" w14:textId="31F11CE5" w:rsidR="009436A8" w:rsidRDefault="00B34097">
      <w:pPr>
        <w:spacing w:after="360" w:line="276" w:lineRule="auto"/>
        <w:ind w:left="720"/>
      </w:pPr>
      <w:r>
        <w:rPr>
          <w:sz w:val="24"/>
          <w:szCs w:val="24"/>
        </w:rPr>
        <w:t>They</w:t>
      </w:r>
      <w:r w:rsidR="00000000">
        <w:rPr>
          <w:sz w:val="24"/>
          <w:szCs w:val="24"/>
        </w:rPr>
        <w:t xml:space="preserve"> used field trapping data and lab predation trials to </w:t>
      </w:r>
      <w:r w:rsidR="00406444">
        <w:rPr>
          <w:sz w:val="24"/>
          <w:szCs w:val="24"/>
        </w:rPr>
        <w:t>compare how</w:t>
      </w:r>
      <w:r w:rsidR="00000000">
        <w:rPr>
          <w:sz w:val="24"/>
          <w:szCs w:val="24"/>
        </w:rPr>
        <w:t xml:space="preserve"> temperature and predators (</w:t>
      </w:r>
      <w:r w:rsidR="00000000" w:rsidRPr="00B34097">
        <w:rPr>
          <w:i/>
          <w:iCs/>
          <w:sz w:val="24"/>
          <w:szCs w:val="24"/>
        </w:rPr>
        <w:t xml:space="preserve">Cancer </w:t>
      </w:r>
      <w:proofErr w:type="spellStart"/>
      <w:r w:rsidR="00000000" w:rsidRPr="00B34097">
        <w:rPr>
          <w:i/>
          <w:iCs/>
          <w:sz w:val="24"/>
          <w:szCs w:val="24"/>
        </w:rPr>
        <w:t>productus</w:t>
      </w:r>
      <w:proofErr w:type="spellEnd"/>
      <w:r w:rsidR="00000000">
        <w:rPr>
          <w:sz w:val="24"/>
          <w:szCs w:val="24"/>
        </w:rPr>
        <w:t xml:space="preserve">) affect </w:t>
      </w:r>
      <w:r w:rsidR="00000000" w:rsidRPr="00B34097">
        <w:rPr>
          <w:i/>
          <w:iCs/>
          <w:sz w:val="24"/>
          <w:szCs w:val="24"/>
        </w:rPr>
        <w:t xml:space="preserve">C. </w:t>
      </w:r>
      <w:proofErr w:type="spellStart"/>
      <w:r w:rsidR="00000000" w:rsidRPr="00B34097">
        <w:rPr>
          <w:i/>
          <w:iCs/>
          <w:sz w:val="24"/>
          <w:szCs w:val="24"/>
        </w:rPr>
        <w:t>maenas</w:t>
      </w:r>
      <w:proofErr w:type="spellEnd"/>
      <w:r w:rsidR="00000000">
        <w:rPr>
          <w:sz w:val="24"/>
          <w:szCs w:val="24"/>
        </w:rPr>
        <w:t xml:space="preserve"> in an estuary</w:t>
      </w:r>
      <w:r w:rsidR="00406444">
        <w:rPr>
          <w:sz w:val="24"/>
          <w:szCs w:val="24"/>
        </w:rPr>
        <w:t>;</w:t>
      </w:r>
      <w:r w:rsidR="00000000">
        <w:rPr>
          <w:sz w:val="24"/>
          <w:szCs w:val="24"/>
        </w:rPr>
        <w:t xml:space="preserve"> Green crab catch was higher in warmer water, and populations have grown since 201</w:t>
      </w:r>
      <w:r>
        <w:rPr>
          <w:sz w:val="24"/>
          <w:szCs w:val="24"/>
        </w:rPr>
        <w:t>6</w:t>
      </w:r>
      <w:r w:rsidR="00000000">
        <w:rPr>
          <w:sz w:val="24"/>
          <w:szCs w:val="24"/>
        </w:rPr>
        <w:t xml:space="preserve">. In the lab, native red rock crabs readily ate green crabs, suggesting that predation from native species may help </w:t>
      </w:r>
      <w:r w:rsidR="00406444">
        <w:rPr>
          <w:sz w:val="24"/>
          <w:szCs w:val="24"/>
        </w:rPr>
        <w:t>control</w:t>
      </w:r>
      <w:r w:rsidR="00000000">
        <w:rPr>
          <w:sz w:val="24"/>
          <w:szCs w:val="24"/>
        </w:rPr>
        <w:t xml:space="preserve"> </w:t>
      </w:r>
      <w:r>
        <w:rPr>
          <w:sz w:val="24"/>
          <w:szCs w:val="24"/>
        </w:rPr>
        <w:t xml:space="preserve">green crab </w:t>
      </w:r>
      <w:r w:rsidR="00000000">
        <w:rPr>
          <w:sz w:val="24"/>
          <w:szCs w:val="24"/>
        </w:rPr>
        <w:t xml:space="preserve">numbers. This is relevant to our </w:t>
      </w:r>
      <w:r>
        <w:rPr>
          <w:sz w:val="24"/>
          <w:szCs w:val="24"/>
        </w:rPr>
        <w:t>lab work</w:t>
      </w:r>
      <w:r w:rsidR="00000000">
        <w:rPr>
          <w:sz w:val="24"/>
          <w:szCs w:val="24"/>
        </w:rPr>
        <w:t xml:space="preserve"> because it is set in a PNW estuary </w:t>
      </w:r>
      <w:proofErr w:type="gramStart"/>
      <w:r w:rsidR="00000000">
        <w:rPr>
          <w:sz w:val="24"/>
          <w:szCs w:val="24"/>
        </w:rPr>
        <w:t>similar to</w:t>
      </w:r>
      <w:proofErr w:type="gramEnd"/>
      <w:r w:rsidR="00000000">
        <w:rPr>
          <w:sz w:val="24"/>
          <w:szCs w:val="24"/>
        </w:rPr>
        <w:t xml:space="preserve"> Puget Sound. If predators force green crabs into the upper estuary where temperatures are higher and salinity is lower, then </w:t>
      </w:r>
      <w:r w:rsidR="00406444">
        <w:rPr>
          <w:sz w:val="24"/>
          <w:szCs w:val="24"/>
        </w:rPr>
        <w:t>testing</w:t>
      </w:r>
      <w:r w:rsidR="00000000">
        <w:rPr>
          <w:sz w:val="24"/>
          <w:szCs w:val="24"/>
        </w:rPr>
        <w:t xml:space="preserve"> how </w:t>
      </w:r>
      <w:r w:rsidR="00000000" w:rsidRPr="00B34097">
        <w:rPr>
          <w:sz w:val="24"/>
          <w:szCs w:val="24"/>
        </w:rPr>
        <w:t>both</w:t>
      </w:r>
      <w:r w:rsidR="00000000" w:rsidRPr="00B34097">
        <w:rPr>
          <w:i/>
          <w:iCs/>
          <w:sz w:val="24"/>
          <w:szCs w:val="24"/>
        </w:rPr>
        <w:t xml:space="preserve"> C. </w:t>
      </w:r>
      <w:proofErr w:type="spellStart"/>
      <w:r w:rsidR="00000000" w:rsidRPr="00B34097">
        <w:rPr>
          <w:i/>
          <w:iCs/>
          <w:sz w:val="24"/>
          <w:szCs w:val="24"/>
        </w:rPr>
        <w:t>maenas</w:t>
      </w:r>
      <w:proofErr w:type="spellEnd"/>
      <w:r w:rsidR="00000000">
        <w:rPr>
          <w:sz w:val="24"/>
          <w:szCs w:val="24"/>
        </w:rPr>
        <w:t xml:space="preserve"> and </w:t>
      </w:r>
      <w:r w:rsidR="00000000" w:rsidRPr="00B34097">
        <w:rPr>
          <w:i/>
          <w:iCs/>
          <w:sz w:val="24"/>
          <w:szCs w:val="24"/>
        </w:rPr>
        <w:t>H. oregonensis</w:t>
      </w:r>
      <w:r w:rsidR="00000000">
        <w:rPr>
          <w:sz w:val="24"/>
          <w:szCs w:val="24"/>
        </w:rPr>
        <w:t xml:space="preserve"> </w:t>
      </w:r>
      <w:r>
        <w:rPr>
          <w:sz w:val="24"/>
          <w:szCs w:val="24"/>
        </w:rPr>
        <w:t>respond to environmental stressors</w:t>
      </w:r>
      <w:r w:rsidR="00406444">
        <w:rPr>
          <w:sz w:val="24"/>
          <w:szCs w:val="24"/>
        </w:rPr>
        <w:t>, specifically salinity and temperature,</w:t>
      </w:r>
      <w:r>
        <w:rPr>
          <w:sz w:val="24"/>
          <w:szCs w:val="24"/>
        </w:rPr>
        <w:t xml:space="preserve"> is the next step in </w:t>
      </w:r>
      <w:r w:rsidR="00406444">
        <w:rPr>
          <w:sz w:val="24"/>
          <w:szCs w:val="24"/>
        </w:rPr>
        <w:t xml:space="preserve">deciding </w:t>
      </w:r>
      <w:r>
        <w:rPr>
          <w:sz w:val="24"/>
          <w:szCs w:val="24"/>
        </w:rPr>
        <w:t>how to control the invasive population</w:t>
      </w:r>
      <w:r w:rsidR="00406444">
        <w:rPr>
          <w:sz w:val="24"/>
          <w:szCs w:val="24"/>
        </w:rPr>
        <w:t xml:space="preserve"> of green crabs</w:t>
      </w:r>
      <w:r>
        <w:rPr>
          <w:sz w:val="24"/>
          <w:szCs w:val="24"/>
        </w:rPr>
        <w:t>.</w:t>
      </w:r>
    </w:p>
    <w:p w14:paraId="0218C3B8" w14:textId="77777777" w:rsidR="009436A8" w:rsidRDefault="00000000">
      <w:pPr>
        <w:spacing w:line="276" w:lineRule="auto"/>
        <w:ind w:left="720" w:hanging="720"/>
      </w:pPr>
      <w:r>
        <w:rPr>
          <w:sz w:val="24"/>
          <w:szCs w:val="24"/>
        </w:rPr>
        <w:t xml:space="preserve">Falconer, T. R. L., Marsden, I. D., Hill, J. V., &amp; Glover, C. N. (2019). Does physiological tolerance to acute hypoxia and salinity change explain ecological niche in two intertidal crab species? </w:t>
      </w:r>
      <w:r>
        <w:rPr>
          <w:i/>
          <w:iCs/>
          <w:sz w:val="24"/>
          <w:szCs w:val="24"/>
        </w:rPr>
        <w:t>Conservation Physiology, 7</w:t>
      </w:r>
      <w:r>
        <w:rPr>
          <w:sz w:val="24"/>
          <w:szCs w:val="24"/>
        </w:rPr>
        <w:t>(1), coz086. https://doi.org/10.1093/conphys/coz086</w:t>
      </w:r>
    </w:p>
    <w:p w14:paraId="0B190BB7" w14:textId="685BDB72" w:rsidR="009436A8" w:rsidRDefault="00B34097">
      <w:pPr>
        <w:spacing w:after="360" w:line="276" w:lineRule="auto"/>
        <w:ind w:left="720"/>
      </w:pPr>
      <w:r>
        <w:rPr>
          <w:sz w:val="24"/>
          <w:szCs w:val="24"/>
        </w:rPr>
        <w:lastRenderedPageBreak/>
        <w:t>They</w:t>
      </w:r>
      <w:r w:rsidR="00000000">
        <w:rPr>
          <w:sz w:val="24"/>
          <w:szCs w:val="24"/>
        </w:rPr>
        <w:t xml:space="preserve"> measured metabolic rate, critical oxygen pressure, heart rate, and hemolymph osmolality in two New Zealand </w:t>
      </w:r>
      <w:proofErr w:type="spellStart"/>
      <w:r w:rsidR="00000000" w:rsidRPr="00B34097">
        <w:rPr>
          <w:i/>
          <w:iCs/>
          <w:sz w:val="24"/>
          <w:szCs w:val="24"/>
        </w:rPr>
        <w:t>Hemigrapsus</w:t>
      </w:r>
      <w:proofErr w:type="spellEnd"/>
      <w:r w:rsidR="00000000">
        <w:rPr>
          <w:sz w:val="24"/>
          <w:szCs w:val="24"/>
        </w:rPr>
        <w:t xml:space="preserve"> species exposed to low oxygen and changing salinity. Both species were strong osmoregulators over a 6-hour tidal cycle, but </w:t>
      </w:r>
      <w:r w:rsidR="00000000" w:rsidRPr="00B34097">
        <w:rPr>
          <w:i/>
          <w:iCs/>
          <w:sz w:val="24"/>
          <w:szCs w:val="24"/>
        </w:rPr>
        <w:t xml:space="preserve">H. </w:t>
      </w:r>
      <w:proofErr w:type="spellStart"/>
      <w:r w:rsidR="00000000" w:rsidRPr="00B34097">
        <w:rPr>
          <w:i/>
          <w:iCs/>
          <w:sz w:val="24"/>
          <w:szCs w:val="24"/>
        </w:rPr>
        <w:t>crenulatus</w:t>
      </w:r>
      <w:proofErr w:type="spellEnd"/>
      <w:r w:rsidR="00000000">
        <w:rPr>
          <w:sz w:val="24"/>
          <w:szCs w:val="24"/>
        </w:rPr>
        <w:t xml:space="preserve"> held onto ionic balance at lower salinities and only showed heart rate drops at much lower oxygen levels</w:t>
      </w:r>
      <w:r>
        <w:rPr>
          <w:sz w:val="24"/>
          <w:szCs w:val="24"/>
        </w:rPr>
        <w:t xml:space="preserve"> </w:t>
      </w:r>
      <w:r w:rsidRPr="00B34097">
        <w:rPr>
          <w:sz w:val="24"/>
          <w:szCs w:val="24"/>
        </w:rPr>
        <w:sym w:font="Wingdings" w:char="F0E0"/>
      </w:r>
      <w:r>
        <w:rPr>
          <w:sz w:val="24"/>
          <w:szCs w:val="24"/>
        </w:rPr>
        <w:t xml:space="preserve"> </w:t>
      </w:r>
      <w:r w:rsidR="00000000">
        <w:rPr>
          <w:sz w:val="24"/>
          <w:szCs w:val="24"/>
        </w:rPr>
        <w:t xml:space="preserve">it tolerates hypoxia better. This fits with </w:t>
      </w:r>
      <w:r w:rsidR="00000000" w:rsidRPr="00B34097">
        <w:rPr>
          <w:i/>
          <w:iCs/>
          <w:sz w:val="24"/>
          <w:szCs w:val="24"/>
        </w:rPr>
        <w:t xml:space="preserve">H. </w:t>
      </w:r>
      <w:proofErr w:type="spellStart"/>
      <w:r w:rsidR="00000000" w:rsidRPr="00B34097">
        <w:rPr>
          <w:i/>
          <w:iCs/>
          <w:sz w:val="24"/>
          <w:szCs w:val="24"/>
        </w:rPr>
        <w:t>crenulatus</w:t>
      </w:r>
      <w:proofErr w:type="spellEnd"/>
      <w:r w:rsidR="00000000">
        <w:rPr>
          <w:sz w:val="24"/>
          <w:szCs w:val="24"/>
        </w:rPr>
        <w:t xml:space="preserve"> living in burrows where oxygen is often low. The species studied are not </w:t>
      </w:r>
      <w:r>
        <w:rPr>
          <w:sz w:val="24"/>
          <w:szCs w:val="24"/>
        </w:rPr>
        <w:t xml:space="preserve">hairy </w:t>
      </w:r>
      <w:proofErr w:type="spellStart"/>
      <w:r>
        <w:rPr>
          <w:sz w:val="24"/>
          <w:szCs w:val="24"/>
        </w:rPr>
        <w:t>shorecrabs</w:t>
      </w:r>
      <w:proofErr w:type="spellEnd"/>
      <w:r w:rsidR="00000000">
        <w:rPr>
          <w:sz w:val="24"/>
          <w:szCs w:val="24"/>
        </w:rPr>
        <w:t xml:space="preserve">, but the experimental setup is a template we could follow when comparing </w:t>
      </w:r>
      <w:r w:rsidR="00000000" w:rsidRPr="00B34097">
        <w:rPr>
          <w:i/>
          <w:iCs/>
          <w:sz w:val="24"/>
          <w:szCs w:val="24"/>
        </w:rPr>
        <w:t xml:space="preserve">C. </w:t>
      </w:r>
      <w:proofErr w:type="spellStart"/>
      <w:r w:rsidR="00000000" w:rsidRPr="00B34097">
        <w:rPr>
          <w:i/>
          <w:iCs/>
          <w:sz w:val="24"/>
          <w:szCs w:val="24"/>
        </w:rPr>
        <w:t>maenas</w:t>
      </w:r>
      <w:proofErr w:type="spellEnd"/>
      <w:r w:rsidR="00000000">
        <w:rPr>
          <w:sz w:val="24"/>
          <w:szCs w:val="24"/>
        </w:rPr>
        <w:t xml:space="preserve"> and </w:t>
      </w:r>
      <w:r w:rsidR="00000000" w:rsidRPr="00B34097">
        <w:rPr>
          <w:i/>
          <w:iCs/>
          <w:sz w:val="24"/>
          <w:szCs w:val="24"/>
        </w:rPr>
        <w:t>H. oregonensis</w:t>
      </w:r>
      <w:r w:rsidR="00000000">
        <w:rPr>
          <w:sz w:val="24"/>
          <w:szCs w:val="24"/>
        </w:rPr>
        <w:t xml:space="preserve"> in our own </w:t>
      </w:r>
      <w:r>
        <w:rPr>
          <w:sz w:val="24"/>
          <w:szCs w:val="24"/>
        </w:rPr>
        <w:t>lab.</w:t>
      </w:r>
    </w:p>
    <w:p w14:paraId="5AE322DA" w14:textId="77777777" w:rsidR="009436A8" w:rsidRDefault="00000000">
      <w:pPr>
        <w:spacing w:line="276" w:lineRule="auto"/>
        <w:ind w:left="720" w:hanging="720"/>
      </w:pPr>
      <w:r>
        <w:rPr>
          <w:sz w:val="24"/>
          <w:szCs w:val="24"/>
        </w:rPr>
        <w:t xml:space="preserve">Jensen, G. C., McDonald, P. S., &amp; Armstrong, D. A. (2002). East meets west: Competitive interactions between green crab </w:t>
      </w:r>
      <w:proofErr w:type="spellStart"/>
      <w:r>
        <w:rPr>
          <w:i/>
          <w:iCs/>
          <w:sz w:val="24"/>
          <w:szCs w:val="24"/>
        </w:rPr>
        <w:t>Carcinus</w:t>
      </w:r>
      <w:proofErr w:type="spellEnd"/>
      <w:r>
        <w:rPr>
          <w:i/>
          <w:iCs/>
          <w:sz w:val="24"/>
          <w:szCs w:val="24"/>
        </w:rPr>
        <w:t xml:space="preserve"> </w:t>
      </w:r>
      <w:proofErr w:type="spellStart"/>
      <w:r>
        <w:rPr>
          <w:i/>
          <w:iCs/>
          <w:sz w:val="24"/>
          <w:szCs w:val="24"/>
        </w:rPr>
        <w:t>maenas</w:t>
      </w:r>
      <w:proofErr w:type="spellEnd"/>
      <w:r>
        <w:rPr>
          <w:sz w:val="24"/>
          <w:szCs w:val="24"/>
        </w:rPr>
        <w:t xml:space="preserve">, and native and introduced shore crab </w:t>
      </w:r>
      <w:proofErr w:type="spellStart"/>
      <w:r>
        <w:rPr>
          <w:i/>
          <w:iCs/>
          <w:sz w:val="24"/>
          <w:szCs w:val="24"/>
        </w:rPr>
        <w:t>Hemigrapsus</w:t>
      </w:r>
      <w:proofErr w:type="spellEnd"/>
      <w:r>
        <w:rPr>
          <w:sz w:val="24"/>
          <w:szCs w:val="24"/>
        </w:rPr>
        <w:t xml:space="preserve"> spp. </w:t>
      </w:r>
      <w:r>
        <w:rPr>
          <w:i/>
          <w:iCs/>
          <w:sz w:val="24"/>
          <w:szCs w:val="24"/>
        </w:rPr>
        <w:t>Marine Ecology Progress Series, 225</w:t>
      </w:r>
      <w:r>
        <w:rPr>
          <w:sz w:val="24"/>
          <w:szCs w:val="24"/>
        </w:rPr>
        <w:t>, 251-262. https://doi.org/10.3354/meps225251</w:t>
      </w:r>
    </w:p>
    <w:p w14:paraId="56BCFEF1" w14:textId="23B5EA6C" w:rsidR="009436A8" w:rsidRDefault="00B34097">
      <w:pPr>
        <w:spacing w:after="360" w:line="276" w:lineRule="auto"/>
        <w:ind w:left="720"/>
      </w:pPr>
      <w:r>
        <w:rPr>
          <w:sz w:val="24"/>
          <w:szCs w:val="24"/>
        </w:rPr>
        <w:t>They</w:t>
      </w:r>
      <w:r w:rsidR="00000000">
        <w:rPr>
          <w:sz w:val="24"/>
          <w:szCs w:val="24"/>
        </w:rPr>
        <w:t xml:space="preserve"> ran field surveys and lab experiments on both U.S. coasts to test competition for food and shelter between </w:t>
      </w:r>
      <w:r w:rsidR="00000000" w:rsidRPr="00B34097">
        <w:rPr>
          <w:i/>
          <w:iCs/>
          <w:sz w:val="24"/>
          <w:szCs w:val="24"/>
        </w:rPr>
        <w:t xml:space="preserve">C. </w:t>
      </w:r>
      <w:proofErr w:type="spellStart"/>
      <w:r w:rsidR="00000000" w:rsidRPr="00B34097">
        <w:rPr>
          <w:i/>
          <w:iCs/>
          <w:sz w:val="24"/>
          <w:szCs w:val="24"/>
        </w:rPr>
        <w:t>maenas</w:t>
      </w:r>
      <w:proofErr w:type="spellEnd"/>
      <w:r w:rsidR="00000000">
        <w:rPr>
          <w:sz w:val="24"/>
          <w:szCs w:val="24"/>
        </w:rPr>
        <w:t xml:space="preserve"> and </w:t>
      </w:r>
      <w:proofErr w:type="spellStart"/>
      <w:r w:rsidR="00000000" w:rsidRPr="00B34097">
        <w:rPr>
          <w:i/>
          <w:iCs/>
          <w:sz w:val="24"/>
          <w:szCs w:val="24"/>
        </w:rPr>
        <w:t>Hemigrapsus</w:t>
      </w:r>
      <w:proofErr w:type="spellEnd"/>
      <w:r w:rsidR="00000000" w:rsidRPr="00B34097">
        <w:rPr>
          <w:i/>
          <w:iCs/>
          <w:sz w:val="24"/>
          <w:szCs w:val="24"/>
        </w:rPr>
        <w:t xml:space="preserve"> species</w:t>
      </w:r>
      <w:r w:rsidR="00000000">
        <w:rPr>
          <w:sz w:val="24"/>
          <w:szCs w:val="24"/>
        </w:rPr>
        <w:t xml:space="preserve">. Green crabs beat </w:t>
      </w:r>
      <w:r w:rsidR="00000000" w:rsidRPr="00B34097">
        <w:rPr>
          <w:i/>
          <w:iCs/>
          <w:sz w:val="24"/>
          <w:szCs w:val="24"/>
        </w:rPr>
        <w:t>H. oregonensis</w:t>
      </w:r>
      <w:r w:rsidR="00000000">
        <w:rPr>
          <w:sz w:val="24"/>
          <w:szCs w:val="24"/>
        </w:rPr>
        <w:t xml:space="preserve"> in food contests, but </w:t>
      </w:r>
      <w:r w:rsidR="00000000" w:rsidRPr="00B34097">
        <w:rPr>
          <w:i/>
          <w:iCs/>
          <w:sz w:val="24"/>
          <w:szCs w:val="24"/>
        </w:rPr>
        <w:t>H. oregonensis</w:t>
      </w:r>
      <w:r w:rsidR="00000000">
        <w:rPr>
          <w:sz w:val="24"/>
          <w:szCs w:val="24"/>
        </w:rPr>
        <w:t xml:space="preserve"> consistently won when competing for shelter. In the field, only about 20% of juvenile green crabs were found under rocks where </w:t>
      </w:r>
      <w:r>
        <w:rPr>
          <w:sz w:val="24"/>
          <w:szCs w:val="24"/>
        </w:rPr>
        <w:t>hairy shore crabs</w:t>
      </w:r>
      <w:r w:rsidR="00000000">
        <w:rPr>
          <w:sz w:val="24"/>
          <w:szCs w:val="24"/>
        </w:rPr>
        <w:t xml:space="preserve"> w</w:t>
      </w:r>
      <w:r>
        <w:rPr>
          <w:sz w:val="24"/>
          <w:szCs w:val="24"/>
        </w:rPr>
        <w:t>ere</w:t>
      </w:r>
      <w:r w:rsidR="00000000">
        <w:rPr>
          <w:sz w:val="24"/>
          <w:szCs w:val="24"/>
        </w:rPr>
        <w:t xml:space="preserve"> present, </w:t>
      </w:r>
      <w:r>
        <w:rPr>
          <w:sz w:val="24"/>
          <w:szCs w:val="24"/>
        </w:rPr>
        <w:t xml:space="preserve">but </w:t>
      </w:r>
      <w:r w:rsidR="00000000">
        <w:rPr>
          <w:sz w:val="24"/>
          <w:szCs w:val="24"/>
        </w:rPr>
        <w:t>over 97</w:t>
      </w:r>
      <w:proofErr w:type="gramStart"/>
      <w:r w:rsidR="00000000">
        <w:rPr>
          <w:sz w:val="24"/>
          <w:szCs w:val="24"/>
        </w:rPr>
        <w:t xml:space="preserve">% where </w:t>
      </w:r>
      <w:r>
        <w:rPr>
          <w:sz w:val="24"/>
          <w:szCs w:val="24"/>
        </w:rPr>
        <w:t>they</w:t>
      </w:r>
      <w:proofErr w:type="gramEnd"/>
      <w:r>
        <w:rPr>
          <w:sz w:val="24"/>
          <w:szCs w:val="24"/>
        </w:rPr>
        <w:t xml:space="preserve"> were</w:t>
      </w:r>
      <w:r w:rsidR="00000000">
        <w:rPr>
          <w:sz w:val="24"/>
          <w:szCs w:val="24"/>
        </w:rPr>
        <w:t xml:space="preserve"> absent. This study was done at UW SAFS and is one of the </w:t>
      </w:r>
      <w:r>
        <w:rPr>
          <w:sz w:val="24"/>
          <w:szCs w:val="24"/>
        </w:rPr>
        <w:t>only studies I found</w:t>
      </w:r>
      <w:r w:rsidR="00000000">
        <w:rPr>
          <w:sz w:val="24"/>
          <w:szCs w:val="24"/>
        </w:rPr>
        <w:t xml:space="preserve"> that directly compares </w:t>
      </w:r>
      <w:r w:rsidR="00000000" w:rsidRPr="00B34097">
        <w:rPr>
          <w:i/>
          <w:iCs/>
          <w:sz w:val="24"/>
          <w:szCs w:val="24"/>
        </w:rPr>
        <w:t xml:space="preserve">C. </w:t>
      </w:r>
      <w:proofErr w:type="spellStart"/>
      <w:r w:rsidR="00000000" w:rsidRPr="00B34097">
        <w:rPr>
          <w:i/>
          <w:iCs/>
          <w:sz w:val="24"/>
          <w:szCs w:val="24"/>
        </w:rPr>
        <w:t>maenas</w:t>
      </w:r>
      <w:proofErr w:type="spellEnd"/>
      <w:r w:rsidR="00000000">
        <w:rPr>
          <w:sz w:val="24"/>
          <w:szCs w:val="24"/>
        </w:rPr>
        <w:t xml:space="preserve"> and </w:t>
      </w:r>
      <w:r w:rsidR="00000000" w:rsidRPr="00B34097">
        <w:rPr>
          <w:i/>
          <w:iCs/>
          <w:sz w:val="24"/>
          <w:szCs w:val="24"/>
        </w:rPr>
        <w:t>H. oregonensis</w:t>
      </w:r>
      <w:r w:rsidR="00000000">
        <w:rPr>
          <w:sz w:val="24"/>
          <w:szCs w:val="24"/>
        </w:rPr>
        <w:t>. It is important for our project because i</w:t>
      </w:r>
      <w:r>
        <w:rPr>
          <w:sz w:val="24"/>
          <w:szCs w:val="24"/>
        </w:rPr>
        <w:t>t shows a way that native crabs have an advantage over invasive ones, and perhaps this habitat data could lead to more potential control methods for control.</w:t>
      </w:r>
    </w:p>
    <w:p w14:paraId="2B8D5AD7" w14:textId="77777777" w:rsidR="009436A8" w:rsidRDefault="00000000">
      <w:pPr>
        <w:spacing w:line="276" w:lineRule="auto"/>
        <w:ind w:left="720" w:hanging="720"/>
      </w:pPr>
      <w:r>
        <w:rPr>
          <w:sz w:val="24"/>
          <w:szCs w:val="24"/>
        </w:rPr>
        <w:t xml:space="preserve">Muñoz, L. S. T., Kelley, A. L., &amp; De Rivera, C. E. (2017). The effect of salinity acclimation on the upper thermal tolerance threshold of the European green crab. </w:t>
      </w:r>
      <w:r>
        <w:rPr>
          <w:i/>
          <w:iCs/>
          <w:sz w:val="24"/>
          <w:szCs w:val="24"/>
        </w:rPr>
        <w:t>Fisheries and Oceanography Open Access Journal, 4</w:t>
      </w:r>
      <w:r>
        <w:rPr>
          <w:sz w:val="24"/>
          <w:szCs w:val="24"/>
        </w:rPr>
        <w:t>(1), 555627. https://doi.org/10.19080/OFOAJ.2017.04.555627</w:t>
      </w:r>
    </w:p>
    <w:p w14:paraId="68E2A42C" w14:textId="5114C995" w:rsidR="009436A8" w:rsidRDefault="00B34097">
      <w:pPr>
        <w:spacing w:after="360" w:line="276" w:lineRule="auto"/>
        <w:ind w:left="720"/>
      </w:pPr>
      <w:r>
        <w:rPr>
          <w:sz w:val="24"/>
          <w:szCs w:val="24"/>
        </w:rPr>
        <w:t>They</w:t>
      </w:r>
      <w:r w:rsidR="00000000">
        <w:rPr>
          <w:sz w:val="24"/>
          <w:szCs w:val="24"/>
        </w:rPr>
        <w:t xml:space="preserve"> held </w:t>
      </w:r>
      <w:r w:rsidR="00000000" w:rsidRPr="00B34097">
        <w:rPr>
          <w:i/>
          <w:iCs/>
          <w:sz w:val="24"/>
          <w:szCs w:val="24"/>
        </w:rPr>
        <w:t xml:space="preserve">C. </w:t>
      </w:r>
      <w:proofErr w:type="spellStart"/>
      <w:r w:rsidR="00000000" w:rsidRPr="00B34097">
        <w:rPr>
          <w:i/>
          <w:iCs/>
          <w:sz w:val="24"/>
          <w:szCs w:val="24"/>
        </w:rPr>
        <w:t>maenas</w:t>
      </w:r>
      <w:proofErr w:type="spellEnd"/>
      <w:r w:rsidR="00000000">
        <w:rPr>
          <w:sz w:val="24"/>
          <w:szCs w:val="24"/>
        </w:rPr>
        <w:t xml:space="preserve"> at three salinities (15, 25, and 35 PSU) and then raised the temperature until the crabs reached their critical thermal maximum (</w:t>
      </w:r>
      <w:proofErr w:type="spellStart"/>
      <w:r w:rsidR="00000000">
        <w:rPr>
          <w:sz w:val="24"/>
          <w:szCs w:val="24"/>
        </w:rPr>
        <w:t>CTmax</w:t>
      </w:r>
      <w:proofErr w:type="spellEnd"/>
      <w:r w:rsidR="00000000">
        <w:rPr>
          <w:sz w:val="24"/>
          <w:szCs w:val="24"/>
        </w:rPr>
        <w:t xml:space="preserve">). Crabs at 15 PSU died at significantly lower temperatures than those at 25 PSU, showing that low salinity makes green crabs less </w:t>
      </w:r>
      <w:proofErr w:type="gramStart"/>
      <w:r w:rsidR="00000000">
        <w:rPr>
          <w:sz w:val="24"/>
          <w:szCs w:val="24"/>
        </w:rPr>
        <w:t>heat-tolerant</w:t>
      </w:r>
      <w:proofErr w:type="gramEnd"/>
      <w:r w:rsidR="00000000">
        <w:rPr>
          <w:sz w:val="24"/>
          <w:szCs w:val="24"/>
        </w:rPr>
        <w:t xml:space="preserve">. This is important for my research because it shows that stressors do not act alone. </w:t>
      </w:r>
      <w:r>
        <w:rPr>
          <w:sz w:val="24"/>
          <w:szCs w:val="24"/>
        </w:rPr>
        <w:t xml:space="preserve">I had in fact tried doing a similar experiment in my FISH 270 class but did not reach a thermal maximum and had no useable data unlike this study. </w:t>
      </w:r>
      <w:r w:rsidR="00000000">
        <w:rPr>
          <w:sz w:val="24"/>
          <w:szCs w:val="24"/>
        </w:rPr>
        <w:t xml:space="preserve">Since </w:t>
      </w:r>
      <w:r w:rsidR="00000000" w:rsidRPr="00B34097">
        <w:rPr>
          <w:i/>
          <w:iCs/>
          <w:sz w:val="24"/>
          <w:szCs w:val="24"/>
        </w:rPr>
        <w:t xml:space="preserve">C. </w:t>
      </w:r>
      <w:proofErr w:type="spellStart"/>
      <w:r w:rsidR="00000000" w:rsidRPr="00B34097">
        <w:rPr>
          <w:i/>
          <w:iCs/>
          <w:sz w:val="24"/>
          <w:szCs w:val="24"/>
        </w:rPr>
        <w:t>maenas</w:t>
      </w:r>
      <w:proofErr w:type="spellEnd"/>
      <w:r w:rsidR="00000000">
        <w:rPr>
          <w:sz w:val="24"/>
          <w:szCs w:val="24"/>
        </w:rPr>
        <w:t xml:space="preserve"> in the PNW are mostly found in estuaries where salinity fluctuates, their real-world thermal ceiling may be lower than lab studies using only one stressor would suggest. Running the same experiment </w:t>
      </w:r>
      <w:r>
        <w:rPr>
          <w:sz w:val="24"/>
          <w:szCs w:val="24"/>
        </w:rPr>
        <w:t xml:space="preserve">comparing </w:t>
      </w:r>
      <w:r w:rsidRPr="00B34097">
        <w:rPr>
          <w:i/>
          <w:iCs/>
          <w:sz w:val="24"/>
          <w:szCs w:val="24"/>
        </w:rPr>
        <w:t>H. oregonensis</w:t>
      </w:r>
      <w:r>
        <w:rPr>
          <w:sz w:val="24"/>
          <w:szCs w:val="24"/>
        </w:rPr>
        <w:t xml:space="preserve"> and </w:t>
      </w:r>
      <w:r w:rsidRPr="00B34097">
        <w:rPr>
          <w:i/>
          <w:iCs/>
          <w:sz w:val="24"/>
          <w:szCs w:val="24"/>
        </w:rPr>
        <w:t xml:space="preserve">C. </w:t>
      </w:r>
      <w:proofErr w:type="spellStart"/>
      <w:r w:rsidRPr="00B34097">
        <w:rPr>
          <w:i/>
          <w:iCs/>
          <w:sz w:val="24"/>
          <w:szCs w:val="24"/>
        </w:rPr>
        <w:t>maenas</w:t>
      </w:r>
      <w:proofErr w:type="spellEnd"/>
      <w:r w:rsidR="00000000">
        <w:rPr>
          <w:sz w:val="24"/>
          <w:szCs w:val="24"/>
        </w:rPr>
        <w:t xml:space="preserve"> let</w:t>
      </w:r>
      <w:r w:rsidR="00406444">
        <w:rPr>
          <w:sz w:val="24"/>
          <w:szCs w:val="24"/>
        </w:rPr>
        <w:t>s</w:t>
      </w:r>
      <w:r w:rsidR="00000000">
        <w:rPr>
          <w:sz w:val="24"/>
          <w:szCs w:val="24"/>
        </w:rPr>
        <w:t xml:space="preserve"> us compare how each species handles the combination of low salinity and heat stress</w:t>
      </w:r>
      <w:r>
        <w:rPr>
          <w:sz w:val="24"/>
          <w:szCs w:val="24"/>
        </w:rPr>
        <w:t xml:space="preserve"> </w:t>
      </w:r>
      <w:proofErr w:type="gramStart"/>
      <w:r>
        <w:rPr>
          <w:sz w:val="24"/>
          <w:szCs w:val="24"/>
        </w:rPr>
        <w:t>in order to</w:t>
      </w:r>
      <w:proofErr w:type="gramEnd"/>
      <w:r>
        <w:rPr>
          <w:sz w:val="24"/>
          <w:szCs w:val="24"/>
        </w:rPr>
        <w:t xml:space="preserve"> see what factors </w:t>
      </w:r>
      <w:r w:rsidR="00406444">
        <w:rPr>
          <w:sz w:val="24"/>
          <w:szCs w:val="24"/>
        </w:rPr>
        <w:t>exactly are causing the green crabs to outcompete the hairy shore crabs.</w:t>
      </w:r>
    </w:p>
    <w:p w14:paraId="59C1236B" w14:textId="77777777" w:rsidR="009436A8" w:rsidRDefault="00000000">
      <w:pPr>
        <w:spacing w:line="276" w:lineRule="auto"/>
        <w:ind w:left="720" w:hanging="720"/>
      </w:pPr>
      <w:r>
        <w:rPr>
          <w:sz w:val="24"/>
          <w:szCs w:val="24"/>
        </w:rPr>
        <w:lastRenderedPageBreak/>
        <w:t xml:space="preserve">Rivers, M. L., McKenzie, C. H., &amp; McGaw, I. J. (2024). Physiological responses of the green shore crab, </w:t>
      </w:r>
      <w:proofErr w:type="spellStart"/>
      <w:r>
        <w:rPr>
          <w:i/>
          <w:iCs/>
          <w:sz w:val="24"/>
          <w:szCs w:val="24"/>
        </w:rPr>
        <w:t>Carcinus</w:t>
      </w:r>
      <w:proofErr w:type="spellEnd"/>
      <w:r>
        <w:rPr>
          <w:i/>
          <w:iCs/>
          <w:sz w:val="24"/>
          <w:szCs w:val="24"/>
        </w:rPr>
        <w:t xml:space="preserve"> </w:t>
      </w:r>
      <w:proofErr w:type="spellStart"/>
      <w:r>
        <w:rPr>
          <w:i/>
          <w:iCs/>
          <w:sz w:val="24"/>
          <w:szCs w:val="24"/>
        </w:rPr>
        <w:t>maenas</w:t>
      </w:r>
      <w:proofErr w:type="spellEnd"/>
      <w:r>
        <w:rPr>
          <w:sz w:val="24"/>
          <w:szCs w:val="24"/>
        </w:rPr>
        <w:t xml:space="preserve">, during acute and chronic low temperature exposure. </w:t>
      </w:r>
      <w:r>
        <w:rPr>
          <w:i/>
          <w:iCs/>
          <w:sz w:val="24"/>
          <w:szCs w:val="24"/>
        </w:rPr>
        <w:t>Animals, 14</w:t>
      </w:r>
      <w:r>
        <w:rPr>
          <w:sz w:val="24"/>
          <w:szCs w:val="24"/>
        </w:rPr>
        <w:t>(21), 3049. https://doi.org/10.3390/ani14213049</w:t>
      </w:r>
    </w:p>
    <w:p w14:paraId="6178AE3D" w14:textId="333E325D" w:rsidR="009436A8" w:rsidRDefault="00406444">
      <w:pPr>
        <w:spacing w:after="360" w:line="276" w:lineRule="auto"/>
        <w:ind w:left="720"/>
      </w:pPr>
      <w:r>
        <w:rPr>
          <w:sz w:val="24"/>
          <w:szCs w:val="24"/>
        </w:rPr>
        <w:t>They</w:t>
      </w:r>
      <w:r w:rsidR="00000000">
        <w:rPr>
          <w:sz w:val="24"/>
          <w:szCs w:val="24"/>
        </w:rPr>
        <w:t xml:space="preserve"> tracked heart rate, oxygen consumption, and energy use in </w:t>
      </w:r>
      <w:r w:rsidR="00000000" w:rsidRPr="00406444">
        <w:rPr>
          <w:i/>
          <w:iCs/>
          <w:sz w:val="24"/>
          <w:szCs w:val="24"/>
        </w:rPr>
        <w:t xml:space="preserve">C. </w:t>
      </w:r>
      <w:proofErr w:type="spellStart"/>
      <w:r w:rsidR="00000000" w:rsidRPr="00406444">
        <w:rPr>
          <w:i/>
          <w:iCs/>
          <w:sz w:val="24"/>
          <w:szCs w:val="24"/>
        </w:rPr>
        <w:t>maenas</w:t>
      </w:r>
      <w:proofErr w:type="spellEnd"/>
      <w:r w:rsidR="00000000">
        <w:rPr>
          <w:sz w:val="24"/>
          <w:szCs w:val="24"/>
        </w:rPr>
        <w:t xml:space="preserve"> as temperature dropped from 12 to 2°C, </w:t>
      </w:r>
      <w:proofErr w:type="gramStart"/>
      <w:r w:rsidR="00000000">
        <w:rPr>
          <w:sz w:val="24"/>
          <w:szCs w:val="24"/>
        </w:rPr>
        <w:t>and also</w:t>
      </w:r>
      <w:proofErr w:type="gramEnd"/>
      <w:r w:rsidR="00000000">
        <w:rPr>
          <w:sz w:val="24"/>
          <w:szCs w:val="24"/>
        </w:rPr>
        <w:t xml:space="preserve"> after long-term acclimation to 2°C. There was a big physiological drop </w:t>
      </w:r>
      <w:r>
        <w:rPr>
          <w:sz w:val="24"/>
          <w:szCs w:val="24"/>
        </w:rPr>
        <w:t xml:space="preserve">in those metrics </w:t>
      </w:r>
      <w:r w:rsidR="00000000">
        <w:rPr>
          <w:sz w:val="24"/>
          <w:szCs w:val="24"/>
        </w:rPr>
        <w:t xml:space="preserve">between 6 and 4°C, but even at 2°C the crabs still moved and fed occasionally, meaning they enter a dormant state rather than </w:t>
      </w:r>
      <w:r>
        <w:rPr>
          <w:sz w:val="24"/>
          <w:szCs w:val="24"/>
        </w:rPr>
        <w:t>waste away or something</w:t>
      </w:r>
      <w:r w:rsidR="00000000">
        <w:rPr>
          <w:sz w:val="24"/>
          <w:szCs w:val="24"/>
        </w:rPr>
        <w:t xml:space="preserve">. The 4 to 6°C transition is </w:t>
      </w:r>
      <w:r>
        <w:rPr>
          <w:sz w:val="24"/>
          <w:szCs w:val="24"/>
        </w:rPr>
        <w:t>useful to know for setting cold temperatures in any potential experiment I conduct</w:t>
      </w:r>
      <w:r w:rsidR="00000000">
        <w:rPr>
          <w:sz w:val="24"/>
          <w:szCs w:val="24"/>
        </w:rPr>
        <w:t>. If green crabs stay active in winter while H. oregonensis don</w:t>
      </w:r>
      <w:r w:rsidR="00B76054">
        <w:rPr>
          <w:sz w:val="24"/>
          <w:szCs w:val="24"/>
        </w:rPr>
        <w:t>’</w:t>
      </w:r>
      <w:r w:rsidR="00000000">
        <w:rPr>
          <w:sz w:val="24"/>
          <w:szCs w:val="24"/>
        </w:rPr>
        <w:t xml:space="preserve">t, or </w:t>
      </w:r>
      <w:r w:rsidR="00B76054">
        <w:rPr>
          <w:sz w:val="24"/>
          <w:szCs w:val="24"/>
        </w:rPr>
        <w:t>vice versa,</w:t>
      </w:r>
      <w:r w:rsidR="00000000">
        <w:rPr>
          <w:sz w:val="24"/>
          <w:szCs w:val="24"/>
        </w:rPr>
        <w:t xml:space="preserve"> that difference could</w:t>
      </w:r>
      <w:r>
        <w:rPr>
          <w:sz w:val="24"/>
          <w:szCs w:val="24"/>
        </w:rPr>
        <w:t xml:space="preserve"> </w:t>
      </w:r>
      <w:proofErr w:type="gramStart"/>
      <w:r>
        <w:rPr>
          <w:sz w:val="24"/>
          <w:szCs w:val="24"/>
        </w:rPr>
        <w:t>effect</w:t>
      </w:r>
      <w:proofErr w:type="gramEnd"/>
      <w:r>
        <w:rPr>
          <w:sz w:val="24"/>
          <w:szCs w:val="24"/>
        </w:rPr>
        <w:t xml:space="preserve"> competition outcomes in winter in PNW</w:t>
      </w:r>
      <w:r w:rsidR="00B76054">
        <w:rPr>
          <w:sz w:val="24"/>
          <w:szCs w:val="24"/>
        </w:rPr>
        <w:t>.</w:t>
      </w:r>
    </w:p>
    <w:p w14:paraId="6DC1495A" w14:textId="77777777" w:rsidR="009436A8" w:rsidRDefault="00000000">
      <w:pPr>
        <w:spacing w:line="276" w:lineRule="auto"/>
        <w:ind w:left="720" w:hanging="720"/>
      </w:pPr>
      <w:proofErr w:type="spellStart"/>
      <w:r>
        <w:rPr>
          <w:sz w:val="24"/>
          <w:szCs w:val="24"/>
        </w:rPr>
        <w:t>Tepolt</w:t>
      </w:r>
      <w:proofErr w:type="spellEnd"/>
      <w:r>
        <w:rPr>
          <w:sz w:val="24"/>
          <w:szCs w:val="24"/>
        </w:rPr>
        <w:t xml:space="preserve">, C. K., &amp; Somero, G. N. (2014). Master of all trades: Thermal acclimation and adaptation of cardiac function in a broadly distributed marine invasive species, the European green crab, </w:t>
      </w:r>
      <w:proofErr w:type="spellStart"/>
      <w:r>
        <w:rPr>
          <w:i/>
          <w:iCs/>
          <w:sz w:val="24"/>
          <w:szCs w:val="24"/>
        </w:rPr>
        <w:t>Carcinus</w:t>
      </w:r>
      <w:proofErr w:type="spellEnd"/>
      <w:r>
        <w:rPr>
          <w:i/>
          <w:iCs/>
          <w:sz w:val="24"/>
          <w:szCs w:val="24"/>
        </w:rPr>
        <w:t xml:space="preserve"> </w:t>
      </w:r>
      <w:proofErr w:type="spellStart"/>
      <w:r>
        <w:rPr>
          <w:i/>
          <w:iCs/>
          <w:sz w:val="24"/>
          <w:szCs w:val="24"/>
        </w:rPr>
        <w:t>maenas</w:t>
      </w:r>
      <w:proofErr w:type="spellEnd"/>
      <w:r>
        <w:rPr>
          <w:sz w:val="24"/>
          <w:szCs w:val="24"/>
        </w:rPr>
        <w:t xml:space="preserve">. </w:t>
      </w:r>
      <w:r>
        <w:rPr>
          <w:i/>
          <w:iCs/>
          <w:sz w:val="24"/>
          <w:szCs w:val="24"/>
        </w:rPr>
        <w:t>The Journal of Experimental Biology, 217</w:t>
      </w:r>
      <w:r>
        <w:rPr>
          <w:sz w:val="24"/>
          <w:szCs w:val="24"/>
        </w:rPr>
        <w:t>(7), 1129-1138. https://doi.org/10.1242/jeb.093849</w:t>
      </w:r>
    </w:p>
    <w:p w14:paraId="2B27F0D1" w14:textId="2D48A62F" w:rsidR="009436A8" w:rsidRPr="00B76054" w:rsidRDefault="00406444">
      <w:pPr>
        <w:spacing w:after="360" w:line="276" w:lineRule="auto"/>
        <w:ind w:left="720"/>
      </w:pPr>
      <w:r>
        <w:rPr>
          <w:sz w:val="24"/>
          <w:szCs w:val="24"/>
        </w:rPr>
        <w:t>They</w:t>
      </w:r>
      <w:r w:rsidR="00000000">
        <w:rPr>
          <w:sz w:val="24"/>
          <w:szCs w:val="24"/>
        </w:rPr>
        <w:t xml:space="preserve"> looked at </w:t>
      </w:r>
      <w:r>
        <w:rPr>
          <w:sz w:val="24"/>
          <w:szCs w:val="24"/>
        </w:rPr>
        <w:t xml:space="preserve">the </w:t>
      </w:r>
      <w:r w:rsidR="00000000">
        <w:rPr>
          <w:sz w:val="24"/>
          <w:szCs w:val="24"/>
        </w:rPr>
        <w:t xml:space="preserve">cardiac thermal tolerance and acclimation ability </w:t>
      </w:r>
      <w:r>
        <w:rPr>
          <w:sz w:val="24"/>
          <w:szCs w:val="24"/>
        </w:rPr>
        <w:t xml:space="preserve">of </w:t>
      </w:r>
      <w:r w:rsidR="00000000" w:rsidRPr="00406444">
        <w:rPr>
          <w:i/>
          <w:iCs/>
          <w:sz w:val="24"/>
          <w:szCs w:val="24"/>
        </w:rPr>
        <w:t xml:space="preserve">C. </w:t>
      </w:r>
      <w:proofErr w:type="spellStart"/>
      <w:r w:rsidR="00000000" w:rsidRPr="00406444">
        <w:rPr>
          <w:i/>
          <w:iCs/>
          <w:sz w:val="24"/>
          <w:szCs w:val="24"/>
        </w:rPr>
        <w:t>maenas</w:t>
      </w:r>
      <w:proofErr w:type="spellEnd"/>
      <w:r w:rsidR="00000000">
        <w:rPr>
          <w:sz w:val="24"/>
          <w:szCs w:val="24"/>
        </w:rPr>
        <w:t xml:space="preserve"> across </w:t>
      </w:r>
      <w:r>
        <w:rPr>
          <w:sz w:val="24"/>
          <w:szCs w:val="24"/>
        </w:rPr>
        <w:t>different latitudes</w:t>
      </w:r>
      <w:r w:rsidR="00000000">
        <w:rPr>
          <w:sz w:val="24"/>
          <w:szCs w:val="24"/>
        </w:rPr>
        <w:t xml:space="preserve"> in both native and invasive ranges. </w:t>
      </w:r>
      <w:r>
        <w:rPr>
          <w:sz w:val="24"/>
          <w:szCs w:val="24"/>
        </w:rPr>
        <w:t>The g</w:t>
      </w:r>
      <w:r w:rsidR="00000000">
        <w:rPr>
          <w:sz w:val="24"/>
          <w:szCs w:val="24"/>
        </w:rPr>
        <w:t>reen crabs showed very broad temperature tolerance overall</w:t>
      </w:r>
      <w:r>
        <w:rPr>
          <w:sz w:val="24"/>
          <w:szCs w:val="24"/>
        </w:rPr>
        <w:t xml:space="preserve"> (</w:t>
      </w:r>
      <w:r w:rsidR="00B76054">
        <w:rPr>
          <w:sz w:val="24"/>
          <w:szCs w:val="24"/>
        </w:rPr>
        <w:t>a</w:t>
      </w:r>
      <w:r>
        <w:rPr>
          <w:sz w:val="24"/>
          <w:szCs w:val="24"/>
        </w:rPr>
        <w:t xml:space="preserve"> clear pattern in </w:t>
      </w:r>
      <w:proofErr w:type="gramStart"/>
      <w:r>
        <w:rPr>
          <w:sz w:val="24"/>
          <w:szCs w:val="24"/>
        </w:rPr>
        <w:t>all of</w:t>
      </w:r>
      <w:proofErr w:type="gramEnd"/>
      <w:r>
        <w:rPr>
          <w:sz w:val="24"/>
          <w:szCs w:val="24"/>
        </w:rPr>
        <w:t xml:space="preserve"> these papers of this being common findings)</w:t>
      </w:r>
      <w:r w:rsidR="00000000">
        <w:rPr>
          <w:sz w:val="24"/>
          <w:szCs w:val="24"/>
        </w:rPr>
        <w:t xml:space="preserve">, survived higher temperatures than native crustaceans at the same sites, and </w:t>
      </w:r>
      <w:r>
        <w:rPr>
          <w:sz w:val="24"/>
          <w:szCs w:val="24"/>
        </w:rPr>
        <w:t>thermally acclimate after</w:t>
      </w:r>
      <w:r w:rsidR="00000000">
        <w:rPr>
          <w:sz w:val="24"/>
          <w:szCs w:val="24"/>
        </w:rPr>
        <w:t xml:space="preserve"> limits after 18</w:t>
      </w:r>
      <w:r>
        <w:rPr>
          <w:sz w:val="24"/>
          <w:szCs w:val="24"/>
        </w:rPr>
        <w:t>-</w:t>
      </w:r>
      <w:r w:rsidR="00000000">
        <w:rPr>
          <w:sz w:val="24"/>
          <w:szCs w:val="24"/>
        </w:rPr>
        <w:t>31 days at</w:t>
      </w:r>
      <w:r>
        <w:rPr>
          <w:sz w:val="24"/>
          <w:szCs w:val="24"/>
        </w:rPr>
        <w:t xml:space="preserve"> temperatures from</w:t>
      </w:r>
      <w:r w:rsidR="00000000">
        <w:rPr>
          <w:sz w:val="24"/>
          <w:szCs w:val="24"/>
        </w:rPr>
        <w:t xml:space="preserve"> 5</w:t>
      </w:r>
      <w:r>
        <w:rPr>
          <w:sz w:val="24"/>
          <w:szCs w:val="24"/>
        </w:rPr>
        <w:t>-</w:t>
      </w:r>
      <w:r w:rsidR="00000000">
        <w:rPr>
          <w:sz w:val="24"/>
          <w:szCs w:val="24"/>
        </w:rPr>
        <w:t xml:space="preserve">25°C. </w:t>
      </w:r>
      <w:r w:rsidR="00B76054">
        <w:rPr>
          <w:sz w:val="24"/>
          <w:szCs w:val="24"/>
        </w:rPr>
        <w:t>This pattern shows that green crabs are generalists with good adaptational physiology and</w:t>
      </w:r>
      <w:r w:rsidR="00000000">
        <w:rPr>
          <w:sz w:val="24"/>
          <w:szCs w:val="24"/>
        </w:rPr>
        <w:t xml:space="preserve"> raises the main comparative question for our project: does H. oregonensis have similar thermal flexibility, or is it more specialized? </w:t>
      </w:r>
      <w:r w:rsidR="00B76054">
        <w:rPr>
          <w:sz w:val="24"/>
          <w:szCs w:val="24"/>
        </w:rPr>
        <w:t xml:space="preserve">If it is more specialized then the increasingly warmer conditions will continue to favor </w:t>
      </w:r>
      <w:r w:rsidR="00B76054">
        <w:rPr>
          <w:i/>
          <w:iCs/>
          <w:sz w:val="24"/>
          <w:szCs w:val="24"/>
        </w:rPr>
        <w:t xml:space="preserve">C. </w:t>
      </w:r>
      <w:proofErr w:type="spellStart"/>
      <w:r w:rsidR="00B76054">
        <w:rPr>
          <w:i/>
          <w:iCs/>
          <w:sz w:val="24"/>
          <w:szCs w:val="24"/>
        </w:rPr>
        <w:t>maenas</w:t>
      </w:r>
      <w:proofErr w:type="spellEnd"/>
      <w:r w:rsidR="00B76054">
        <w:rPr>
          <w:sz w:val="24"/>
          <w:szCs w:val="24"/>
        </w:rPr>
        <w:t>.</w:t>
      </w:r>
    </w:p>
    <w:p w14:paraId="364E43CA" w14:textId="77777777" w:rsidR="009436A8" w:rsidRDefault="00000000">
      <w:pPr>
        <w:spacing w:line="276" w:lineRule="auto"/>
        <w:ind w:left="720" w:hanging="720"/>
      </w:pPr>
      <w:r>
        <w:rPr>
          <w:sz w:val="24"/>
          <w:szCs w:val="24"/>
        </w:rPr>
        <w:t>Young, A. M., &amp; Elliott, J. A. (2020). Life history and population dynamics of green crabs (</w:t>
      </w:r>
      <w:proofErr w:type="spellStart"/>
      <w:r>
        <w:rPr>
          <w:i/>
          <w:iCs/>
          <w:sz w:val="24"/>
          <w:szCs w:val="24"/>
        </w:rPr>
        <w:t>Carcinus</w:t>
      </w:r>
      <w:proofErr w:type="spellEnd"/>
      <w:r>
        <w:rPr>
          <w:i/>
          <w:iCs/>
          <w:sz w:val="24"/>
          <w:szCs w:val="24"/>
        </w:rPr>
        <w:t xml:space="preserve"> </w:t>
      </w:r>
      <w:proofErr w:type="spellStart"/>
      <w:r>
        <w:rPr>
          <w:i/>
          <w:iCs/>
          <w:sz w:val="24"/>
          <w:szCs w:val="24"/>
        </w:rPr>
        <w:t>maenas</w:t>
      </w:r>
      <w:proofErr w:type="spellEnd"/>
      <w:r>
        <w:rPr>
          <w:sz w:val="24"/>
          <w:szCs w:val="24"/>
        </w:rPr>
        <w:t xml:space="preserve">). </w:t>
      </w:r>
      <w:r>
        <w:rPr>
          <w:i/>
          <w:iCs/>
          <w:sz w:val="24"/>
          <w:szCs w:val="24"/>
        </w:rPr>
        <w:t>Fishes, 5</w:t>
      </w:r>
      <w:r>
        <w:rPr>
          <w:sz w:val="24"/>
          <w:szCs w:val="24"/>
        </w:rPr>
        <w:t>(1), 4. https://doi.org/10.3390/fishes5010004</w:t>
      </w:r>
    </w:p>
    <w:p w14:paraId="738B6942" w14:textId="659C4FAE" w:rsidR="009436A8" w:rsidRDefault="00B76054">
      <w:pPr>
        <w:spacing w:after="360" w:line="276" w:lineRule="auto"/>
        <w:ind w:left="720"/>
      </w:pPr>
      <w:r>
        <w:rPr>
          <w:sz w:val="24"/>
          <w:szCs w:val="24"/>
        </w:rPr>
        <w:t xml:space="preserve">They performed a meta-analysis of </w:t>
      </w:r>
      <w:r w:rsidR="00000000">
        <w:rPr>
          <w:sz w:val="24"/>
          <w:szCs w:val="24"/>
        </w:rPr>
        <w:t>the life history,</w:t>
      </w:r>
      <w:r>
        <w:rPr>
          <w:sz w:val="24"/>
          <w:szCs w:val="24"/>
        </w:rPr>
        <w:t xml:space="preserve"> the</w:t>
      </w:r>
      <w:r w:rsidR="00000000">
        <w:rPr>
          <w:sz w:val="24"/>
          <w:szCs w:val="24"/>
        </w:rPr>
        <w:t xml:space="preserve"> population dynamics, and ecological impacts of</w:t>
      </w:r>
      <w:r w:rsidR="00000000" w:rsidRPr="00B76054">
        <w:rPr>
          <w:i/>
          <w:iCs/>
          <w:sz w:val="24"/>
          <w:szCs w:val="24"/>
        </w:rPr>
        <w:t xml:space="preserve"> C. </w:t>
      </w:r>
      <w:proofErr w:type="spellStart"/>
      <w:r w:rsidR="00000000" w:rsidRPr="00B76054">
        <w:rPr>
          <w:i/>
          <w:iCs/>
          <w:sz w:val="24"/>
          <w:szCs w:val="24"/>
        </w:rPr>
        <w:t>maenas</w:t>
      </w:r>
      <w:proofErr w:type="spellEnd"/>
      <w:r w:rsidR="00000000">
        <w:rPr>
          <w:sz w:val="24"/>
          <w:szCs w:val="24"/>
        </w:rPr>
        <w:t xml:space="preserve"> </w:t>
      </w:r>
      <w:r>
        <w:rPr>
          <w:sz w:val="24"/>
          <w:szCs w:val="24"/>
        </w:rPr>
        <w:t>globally</w:t>
      </w:r>
      <w:r w:rsidR="00000000">
        <w:rPr>
          <w:sz w:val="24"/>
          <w:szCs w:val="24"/>
        </w:rPr>
        <w:t xml:space="preserve">, pulling together </w:t>
      </w:r>
      <w:r>
        <w:rPr>
          <w:sz w:val="24"/>
          <w:szCs w:val="24"/>
        </w:rPr>
        <w:t>1000+</w:t>
      </w:r>
      <w:r w:rsidR="00000000">
        <w:rPr>
          <w:sz w:val="24"/>
          <w:szCs w:val="24"/>
        </w:rPr>
        <w:t xml:space="preserve"> recent studies. Adults are both eurythermal and euryhaline, but larvae need more specific temperature conditions, which limits the species to temperate coastlines. The species also </w:t>
      </w:r>
      <w:r>
        <w:rPr>
          <w:sz w:val="24"/>
          <w:szCs w:val="24"/>
        </w:rPr>
        <w:t>exhibits</w:t>
      </w:r>
      <w:r w:rsidR="00000000">
        <w:rPr>
          <w:sz w:val="24"/>
          <w:szCs w:val="24"/>
        </w:rPr>
        <w:t xml:space="preserve"> phenotypic plasticity, which helps it succeed in many different environments. This </w:t>
      </w:r>
      <w:proofErr w:type="spellStart"/>
      <w:r>
        <w:rPr>
          <w:sz w:val="24"/>
          <w:szCs w:val="24"/>
        </w:rPr>
        <w:t>f</w:t>
      </w:r>
      <w:r w:rsidR="00000000">
        <w:rPr>
          <w:sz w:val="24"/>
          <w:szCs w:val="24"/>
        </w:rPr>
        <w:t>is</w:t>
      </w:r>
      <w:proofErr w:type="spellEnd"/>
      <w:r w:rsidR="00000000">
        <w:rPr>
          <w:sz w:val="24"/>
          <w:szCs w:val="24"/>
        </w:rPr>
        <w:t xml:space="preserve"> a useful reference for my project because it covers the known physiological tolerance ranges, reproductive traits, and population patterns of green crabs. It provides context for </w:t>
      </w:r>
      <w:r>
        <w:rPr>
          <w:sz w:val="24"/>
          <w:szCs w:val="24"/>
        </w:rPr>
        <w:t>and information useful for creating a hypothesis</w:t>
      </w:r>
      <w:r w:rsidR="00000000">
        <w:rPr>
          <w:sz w:val="24"/>
          <w:szCs w:val="24"/>
        </w:rPr>
        <w:t xml:space="preserve"> about how </w:t>
      </w:r>
      <w:r w:rsidR="00000000" w:rsidRPr="00B76054">
        <w:rPr>
          <w:i/>
          <w:iCs/>
          <w:sz w:val="24"/>
          <w:szCs w:val="24"/>
        </w:rPr>
        <w:t xml:space="preserve">C. </w:t>
      </w:r>
      <w:proofErr w:type="spellStart"/>
      <w:r w:rsidR="00000000" w:rsidRPr="00B76054">
        <w:rPr>
          <w:i/>
          <w:iCs/>
          <w:sz w:val="24"/>
          <w:szCs w:val="24"/>
        </w:rPr>
        <w:t>maenas</w:t>
      </w:r>
      <w:proofErr w:type="spellEnd"/>
      <w:r w:rsidR="00000000">
        <w:rPr>
          <w:sz w:val="24"/>
          <w:szCs w:val="24"/>
        </w:rPr>
        <w:t xml:space="preserve"> may perform compared to </w:t>
      </w:r>
      <w:r w:rsidR="00000000" w:rsidRPr="00B76054">
        <w:rPr>
          <w:i/>
          <w:iCs/>
          <w:sz w:val="24"/>
          <w:szCs w:val="24"/>
        </w:rPr>
        <w:t>H. oregonensis</w:t>
      </w:r>
      <w:r w:rsidR="00000000">
        <w:rPr>
          <w:sz w:val="24"/>
          <w:szCs w:val="24"/>
        </w:rPr>
        <w:t xml:space="preserve"> under variable conditions, and </w:t>
      </w:r>
      <w:r>
        <w:rPr>
          <w:sz w:val="24"/>
          <w:szCs w:val="24"/>
        </w:rPr>
        <w:t>as a meta-analysis shows me more data I can review for further research</w:t>
      </w:r>
    </w:p>
    <w:p w14:paraId="2365E516" w14:textId="77777777" w:rsidR="00E5384C" w:rsidRDefault="00E5384C" w:rsidP="00E5384C">
      <w:pPr>
        <w:spacing w:before="120" w:after="160"/>
        <w:rPr>
          <w:b/>
          <w:bCs/>
          <w:sz w:val="24"/>
          <w:szCs w:val="24"/>
          <w:u w:val="single"/>
        </w:rPr>
      </w:pPr>
    </w:p>
    <w:p w14:paraId="009313DB" w14:textId="463CBE86" w:rsidR="00E5384C" w:rsidRDefault="00E5384C" w:rsidP="00E5384C">
      <w:pPr>
        <w:spacing w:before="120" w:after="160"/>
      </w:pPr>
      <w:r>
        <w:rPr>
          <w:b/>
          <w:bCs/>
          <w:sz w:val="24"/>
          <w:szCs w:val="24"/>
          <w:u w:val="single"/>
        </w:rPr>
        <w:lastRenderedPageBreak/>
        <w:t>News Articles / Webpages</w:t>
      </w:r>
    </w:p>
    <w:p w14:paraId="256D5BDA" w14:textId="77777777" w:rsidR="00E5384C" w:rsidRDefault="00E5384C" w:rsidP="00E5384C">
      <w:pPr>
        <w:spacing w:line="276" w:lineRule="auto"/>
        <w:ind w:left="720" w:hanging="720"/>
      </w:pPr>
      <w:r>
        <w:rPr>
          <w:sz w:val="24"/>
          <w:szCs w:val="24"/>
        </w:rPr>
        <w:t xml:space="preserve">No end in sight for Washington’s battle against invasive green crabs. (2024, September 4). </w:t>
      </w:r>
      <w:r>
        <w:rPr>
          <w:i/>
          <w:iCs/>
          <w:sz w:val="24"/>
          <w:szCs w:val="24"/>
        </w:rPr>
        <w:t>Washington State Standard</w:t>
      </w:r>
      <w:r>
        <w:rPr>
          <w:sz w:val="24"/>
          <w:szCs w:val="24"/>
        </w:rPr>
        <w:t>. https://washingtonstatestandard.com/2024/09/04/no-end-in-sight-for-washingtons-battle-against-invasive-green-crabs/</w:t>
      </w:r>
    </w:p>
    <w:p w14:paraId="6F6982E0" w14:textId="07D049AD" w:rsidR="00E5384C" w:rsidRDefault="00E5384C" w:rsidP="00E5384C">
      <w:pPr>
        <w:spacing w:after="360" w:line="276" w:lineRule="auto"/>
        <w:ind w:left="720"/>
      </w:pPr>
      <w:r>
        <w:rPr>
          <w:sz w:val="24"/>
          <w:szCs w:val="24"/>
        </w:rPr>
        <w:t>Th</w:t>
      </w:r>
      <w:r>
        <w:rPr>
          <w:sz w:val="24"/>
          <w:szCs w:val="24"/>
        </w:rPr>
        <w:t>ey</w:t>
      </w:r>
      <w:r>
        <w:rPr>
          <w:sz w:val="24"/>
          <w:szCs w:val="24"/>
        </w:rPr>
        <w:t xml:space="preserve"> cover the ongoing effort to manage invasive </w:t>
      </w:r>
      <w:r w:rsidRPr="00E5384C">
        <w:rPr>
          <w:i/>
          <w:iCs/>
          <w:sz w:val="24"/>
          <w:szCs w:val="24"/>
        </w:rPr>
        <w:t xml:space="preserve">C. </w:t>
      </w:r>
      <w:proofErr w:type="spellStart"/>
      <w:r w:rsidRPr="00E5384C">
        <w:rPr>
          <w:i/>
          <w:iCs/>
          <w:sz w:val="24"/>
          <w:szCs w:val="24"/>
        </w:rPr>
        <w:t>maenas</w:t>
      </w:r>
      <w:proofErr w:type="spellEnd"/>
      <w:r>
        <w:rPr>
          <w:sz w:val="24"/>
          <w:szCs w:val="24"/>
        </w:rPr>
        <w:t xml:space="preserve"> </w:t>
      </w:r>
      <w:r>
        <w:rPr>
          <w:sz w:val="24"/>
          <w:szCs w:val="24"/>
        </w:rPr>
        <w:t>o</w:t>
      </w:r>
      <w:r>
        <w:rPr>
          <w:sz w:val="24"/>
          <w:szCs w:val="24"/>
        </w:rPr>
        <w:t xml:space="preserve">n Washington's coast and </w:t>
      </w:r>
      <w:r>
        <w:rPr>
          <w:sz w:val="24"/>
          <w:szCs w:val="24"/>
        </w:rPr>
        <w:t xml:space="preserve">in </w:t>
      </w:r>
      <w:r>
        <w:rPr>
          <w:sz w:val="24"/>
          <w:szCs w:val="24"/>
        </w:rPr>
        <w:t xml:space="preserve">Puget Sound. </w:t>
      </w:r>
      <w:r>
        <w:rPr>
          <w:sz w:val="24"/>
          <w:szCs w:val="24"/>
        </w:rPr>
        <w:t xml:space="preserve">While everyone working together </w:t>
      </w:r>
      <w:proofErr w:type="gramStart"/>
      <w:r>
        <w:rPr>
          <w:sz w:val="24"/>
          <w:szCs w:val="24"/>
        </w:rPr>
        <w:t>have</w:t>
      </w:r>
      <w:proofErr w:type="gramEnd"/>
      <w:r>
        <w:rPr>
          <w:sz w:val="24"/>
          <w:szCs w:val="24"/>
        </w:rPr>
        <w:t xml:space="preserve"> trapped over 90</w:t>
      </w:r>
      <w:r>
        <w:rPr>
          <w:sz w:val="24"/>
          <w:szCs w:val="24"/>
        </w:rPr>
        <w:t>0</w:t>
      </w:r>
      <w:r>
        <w:rPr>
          <w:sz w:val="24"/>
          <w:szCs w:val="24"/>
        </w:rPr>
        <w:t xml:space="preserve">,000 green crabs since 2022, full eradication is considered </w:t>
      </w:r>
      <w:r>
        <w:rPr>
          <w:sz w:val="24"/>
          <w:szCs w:val="24"/>
        </w:rPr>
        <w:t>im</w:t>
      </w:r>
      <w:r>
        <w:rPr>
          <w:sz w:val="24"/>
          <w:szCs w:val="24"/>
        </w:rPr>
        <w:t xml:space="preserve">possible. </w:t>
      </w:r>
      <w:r>
        <w:rPr>
          <w:sz w:val="24"/>
          <w:szCs w:val="24"/>
        </w:rPr>
        <w:t>G</w:t>
      </w:r>
      <w:r>
        <w:rPr>
          <w:sz w:val="24"/>
          <w:szCs w:val="24"/>
        </w:rPr>
        <w:t>reen crabs can eat 40 half-inch clams a day, damage eelgrass by digging, and threaten Dungeness crab and native fish</w:t>
      </w:r>
      <w:r>
        <w:rPr>
          <w:sz w:val="24"/>
          <w:szCs w:val="24"/>
        </w:rPr>
        <w:t>, so control is necessary to protect the native ecosystem.</w:t>
      </w:r>
      <w:r>
        <w:rPr>
          <w:sz w:val="24"/>
          <w:szCs w:val="24"/>
        </w:rPr>
        <w:t xml:space="preserve"> Emily Grason from Washington Sea Grant points out that cold winters can kill larvae and that ocean currents usually block larvae from entering the Salish Sea, but storm events</w:t>
      </w:r>
      <w:r>
        <w:rPr>
          <w:sz w:val="24"/>
          <w:szCs w:val="24"/>
        </w:rPr>
        <w:t xml:space="preserve"> and warm winters negate</w:t>
      </w:r>
      <w:r>
        <w:rPr>
          <w:sz w:val="24"/>
          <w:szCs w:val="24"/>
        </w:rPr>
        <w:t xml:space="preserve"> that</w:t>
      </w:r>
      <w:r>
        <w:rPr>
          <w:sz w:val="24"/>
          <w:szCs w:val="24"/>
        </w:rPr>
        <w:t xml:space="preserve"> (so winter of 2026 was likely a large recruitment event)</w:t>
      </w:r>
      <w:r>
        <w:rPr>
          <w:sz w:val="24"/>
          <w:szCs w:val="24"/>
        </w:rPr>
        <w:t xml:space="preserve">. This gives real-world context for why understanding the physiological tolerances of </w:t>
      </w:r>
      <w:r w:rsidRPr="00E5384C">
        <w:rPr>
          <w:i/>
          <w:iCs/>
          <w:sz w:val="24"/>
          <w:szCs w:val="24"/>
        </w:rPr>
        <w:t xml:space="preserve">C. </w:t>
      </w:r>
      <w:proofErr w:type="spellStart"/>
      <w:r w:rsidRPr="00E5384C">
        <w:rPr>
          <w:i/>
          <w:iCs/>
          <w:sz w:val="24"/>
          <w:szCs w:val="24"/>
        </w:rPr>
        <w:t>maenas</w:t>
      </w:r>
      <w:proofErr w:type="spellEnd"/>
      <w:r w:rsidRPr="00E5384C">
        <w:rPr>
          <w:i/>
          <w:iCs/>
          <w:sz w:val="24"/>
          <w:szCs w:val="24"/>
        </w:rPr>
        <w:t xml:space="preserve"> </w:t>
      </w:r>
      <w:r>
        <w:rPr>
          <w:sz w:val="24"/>
          <w:szCs w:val="24"/>
        </w:rPr>
        <w:t xml:space="preserve">matters. If green crabs can handle the temperature and salinity conditions deeper into Puget Sound, then the invasion front will keep moving, which ties back to the kind of stress tolerance comparisons we want to do in lab with </w:t>
      </w:r>
      <w:r w:rsidRPr="00E5384C">
        <w:rPr>
          <w:i/>
          <w:iCs/>
          <w:sz w:val="24"/>
          <w:szCs w:val="24"/>
        </w:rPr>
        <w:t xml:space="preserve">C. </w:t>
      </w:r>
      <w:proofErr w:type="spellStart"/>
      <w:r w:rsidRPr="00E5384C">
        <w:rPr>
          <w:i/>
          <w:iCs/>
          <w:sz w:val="24"/>
          <w:szCs w:val="24"/>
        </w:rPr>
        <w:t>maenas</w:t>
      </w:r>
      <w:proofErr w:type="spellEnd"/>
      <w:r>
        <w:rPr>
          <w:sz w:val="24"/>
          <w:szCs w:val="24"/>
        </w:rPr>
        <w:t xml:space="preserve"> and </w:t>
      </w:r>
      <w:r w:rsidRPr="00E5384C">
        <w:rPr>
          <w:i/>
          <w:iCs/>
          <w:sz w:val="24"/>
          <w:szCs w:val="24"/>
        </w:rPr>
        <w:t>H. oregonensis</w:t>
      </w:r>
      <w:r>
        <w:rPr>
          <w:sz w:val="24"/>
          <w:szCs w:val="24"/>
        </w:rPr>
        <w:t xml:space="preserve">, and the potential idea of red rock crabs pushing </w:t>
      </w:r>
      <w:r w:rsidRPr="00E5384C">
        <w:rPr>
          <w:i/>
          <w:iCs/>
          <w:sz w:val="24"/>
          <w:szCs w:val="24"/>
        </w:rPr>
        <w:t xml:space="preserve">C. </w:t>
      </w:r>
      <w:proofErr w:type="spellStart"/>
      <w:r w:rsidRPr="00E5384C">
        <w:rPr>
          <w:i/>
          <w:iCs/>
          <w:sz w:val="24"/>
          <w:szCs w:val="24"/>
        </w:rPr>
        <w:t>maenas</w:t>
      </w:r>
      <w:proofErr w:type="spellEnd"/>
      <w:r>
        <w:rPr>
          <w:sz w:val="24"/>
          <w:szCs w:val="24"/>
        </w:rPr>
        <w:t xml:space="preserve"> up into shallower waters where they have less advantages.</w:t>
      </w:r>
    </w:p>
    <w:p w14:paraId="3DCEB80F" w14:textId="77777777" w:rsidR="00E5384C" w:rsidRDefault="00E5384C" w:rsidP="00E5384C">
      <w:pPr>
        <w:spacing w:line="276" w:lineRule="auto"/>
        <w:ind w:left="720" w:hanging="720"/>
      </w:pPr>
      <w:r>
        <w:rPr>
          <w:sz w:val="24"/>
          <w:szCs w:val="24"/>
        </w:rPr>
        <w:t xml:space="preserve">2024 green crab status summary: Part 1 (Inland). (2025). </w:t>
      </w:r>
      <w:r>
        <w:rPr>
          <w:i/>
          <w:iCs/>
          <w:sz w:val="24"/>
          <w:szCs w:val="24"/>
        </w:rPr>
        <w:t>Washington Sea Grant Crab Team</w:t>
      </w:r>
      <w:r>
        <w:rPr>
          <w:sz w:val="24"/>
          <w:szCs w:val="24"/>
        </w:rPr>
        <w:t>. https://wsg.washington.edu/2024-green-crab-status-summary-part-1-inland/</w:t>
      </w:r>
    </w:p>
    <w:p w14:paraId="508DE59E" w14:textId="217E308B" w:rsidR="009436A8" w:rsidRDefault="00E5384C" w:rsidP="00E5384C">
      <w:pPr>
        <w:spacing w:after="360" w:line="276" w:lineRule="auto"/>
        <w:ind w:left="720"/>
      </w:pPr>
      <w:r>
        <w:rPr>
          <w:sz w:val="24"/>
          <w:szCs w:val="24"/>
        </w:rPr>
        <w:t xml:space="preserve">Washington Sea Grant's Crab Team </w:t>
      </w:r>
      <w:r>
        <w:rPr>
          <w:sz w:val="24"/>
          <w:szCs w:val="24"/>
        </w:rPr>
        <w:t xml:space="preserve">provides summary of </w:t>
      </w:r>
      <w:r>
        <w:rPr>
          <w:sz w:val="24"/>
          <w:szCs w:val="24"/>
        </w:rPr>
        <w:t xml:space="preserve">2024 monitoring data for European green crabs across the Washington portion of the Salish Sea. Green crabs continued to expand their range, with new captures at Kala Point near Port Townsend and Cultus Bay, the furthest south green crabs have been confirmed in the main stem of Puget Sound. Catch rates at sites in Whatcom and Skagit counties also showed the </w:t>
      </w:r>
      <w:r>
        <w:rPr>
          <w:sz w:val="24"/>
          <w:szCs w:val="24"/>
        </w:rPr>
        <w:t xml:space="preserve">range expansion of </w:t>
      </w:r>
      <w:r w:rsidRPr="00E5384C">
        <w:rPr>
          <w:i/>
          <w:iCs/>
          <w:sz w:val="24"/>
          <w:szCs w:val="24"/>
        </w:rPr>
        <w:t xml:space="preserve">C. </w:t>
      </w:r>
      <w:proofErr w:type="spellStart"/>
      <w:r w:rsidRPr="00E5384C">
        <w:rPr>
          <w:i/>
          <w:iCs/>
          <w:sz w:val="24"/>
          <w:szCs w:val="24"/>
        </w:rPr>
        <w:t>maenas</w:t>
      </w:r>
      <w:proofErr w:type="spellEnd"/>
      <w:r>
        <w:rPr>
          <w:sz w:val="24"/>
          <w:szCs w:val="24"/>
        </w:rPr>
        <w:t xml:space="preserve"> </w:t>
      </w:r>
      <w:r>
        <w:rPr>
          <w:sz w:val="24"/>
          <w:szCs w:val="24"/>
        </w:rPr>
        <w:t>is not slowing down. The</w:t>
      </w:r>
      <w:r>
        <w:rPr>
          <w:sz w:val="24"/>
          <w:szCs w:val="24"/>
        </w:rPr>
        <w:t>y</w:t>
      </w:r>
      <w:r>
        <w:rPr>
          <w:sz w:val="24"/>
          <w:szCs w:val="24"/>
        </w:rPr>
        <w:t xml:space="preserve"> note</w:t>
      </w:r>
      <w:r>
        <w:rPr>
          <w:sz w:val="24"/>
          <w:szCs w:val="24"/>
        </w:rPr>
        <w:t>d</w:t>
      </w:r>
      <w:r>
        <w:rPr>
          <w:sz w:val="24"/>
          <w:szCs w:val="24"/>
        </w:rPr>
        <w:t xml:space="preserve"> that the predicted cold La Nina winter may help suppress larval survival going into 2025</w:t>
      </w:r>
      <w:r>
        <w:rPr>
          <w:sz w:val="24"/>
          <w:szCs w:val="24"/>
        </w:rPr>
        <w:t>, but instead we got warm jet stream air and atmospheric rivers that most likely furthered recruitment in Puget sound</w:t>
      </w:r>
      <w:r>
        <w:rPr>
          <w:sz w:val="24"/>
          <w:szCs w:val="24"/>
        </w:rPr>
        <w:t>.</w:t>
      </w:r>
      <w:r>
        <w:rPr>
          <w:sz w:val="24"/>
          <w:szCs w:val="24"/>
        </w:rPr>
        <w:t xml:space="preserve"> It is directly relevant in that it goes over green crab environmental tolerances and how th</w:t>
      </w:r>
      <w:r w:rsidR="00732558">
        <w:rPr>
          <w:sz w:val="24"/>
          <w:szCs w:val="24"/>
        </w:rPr>
        <w:t>ose physiological limitations</w:t>
      </w:r>
      <w:r>
        <w:rPr>
          <w:sz w:val="24"/>
          <w:szCs w:val="24"/>
        </w:rPr>
        <w:t xml:space="preserve"> a</w:t>
      </w:r>
      <w:r w:rsidR="00732558">
        <w:rPr>
          <w:sz w:val="24"/>
          <w:szCs w:val="24"/>
        </w:rPr>
        <w:t>pply to habitat expansion in Puget sound.</w:t>
      </w:r>
    </w:p>
    <w:sectPr w:rsidR="009436A8">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6018C6"/>
    <w:multiLevelType w:val="hybridMultilevel"/>
    <w:tmpl w:val="4EFC696E"/>
    <w:lvl w:ilvl="0" w:tplc="35D6C7D8">
      <w:start w:val="1"/>
      <w:numFmt w:val="bullet"/>
      <w:lvlText w:val="●"/>
      <w:lvlJc w:val="left"/>
      <w:pPr>
        <w:ind w:left="720" w:hanging="360"/>
      </w:pPr>
    </w:lvl>
    <w:lvl w:ilvl="1" w:tplc="4AB2F6C2">
      <w:start w:val="1"/>
      <w:numFmt w:val="bullet"/>
      <w:lvlText w:val="○"/>
      <w:lvlJc w:val="left"/>
      <w:pPr>
        <w:ind w:left="1440" w:hanging="360"/>
      </w:pPr>
    </w:lvl>
    <w:lvl w:ilvl="2" w:tplc="246CB3DC">
      <w:start w:val="1"/>
      <w:numFmt w:val="bullet"/>
      <w:lvlText w:val="■"/>
      <w:lvlJc w:val="left"/>
      <w:pPr>
        <w:ind w:left="2160" w:hanging="360"/>
      </w:pPr>
    </w:lvl>
    <w:lvl w:ilvl="3" w:tplc="6BCC0340">
      <w:start w:val="1"/>
      <w:numFmt w:val="bullet"/>
      <w:lvlText w:val="●"/>
      <w:lvlJc w:val="left"/>
      <w:pPr>
        <w:ind w:left="2880" w:hanging="360"/>
      </w:pPr>
    </w:lvl>
    <w:lvl w:ilvl="4" w:tplc="07F6E082">
      <w:start w:val="1"/>
      <w:numFmt w:val="bullet"/>
      <w:lvlText w:val="○"/>
      <w:lvlJc w:val="left"/>
      <w:pPr>
        <w:ind w:left="3600" w:hanging="360"/>
      </w:pPr>
    </w:lvl>
    <w:lvl w:ilvl="5" w:tplc="911AFDDC">
      <w:start w:val="1"/>
      <w:numFmt w:val="bullet"/>
      <w:lvlText w:val="■"/>
      <w:lvlJc w:val="left"/>
      <w:pPr>
        <w:ind w:left="4320" w:hanging="360"/>
      </w:pPr>
    </w:lvl>
    <w:lvl w:ilvl="6" w:tplc="784C7D16">
      <w:start w:val="1"/>
      <w:numFmt w:val="bullet"/>
      <w:lvlText w:val="●"/>
      <w:lvlJc w:val="left"/>
      <w:pPr>
        <w:ind w:left="5040" w:hanging="360"/>
      </w:pPr>
    </w:lvl>
    <w:lvl w:ilvl="7" w:tplc="32044F0E">
      <w:start w:val="1"/>
      <w:numFmt w:val="bullet"/>
      <w:lvlText w:val="●"/>
      <w:lvlJc w:val="left"/>
      <w:pPr>
        <w:ind w:left="5760" w:hanging="360"/>
      </w:pPr>
    </w:lvl>
    <w:lvl w:ilvl="8" w:tplc="60783428">
      <w:start w:val="1"/>
      <w:numFmt w:val="bullet"/>
      <w:lvlText w:val="●"/>
      <w:lvlJc w:val="left"/>
      <w:pPr>
        <w:ind w:left="6480" w:hanging="360"/>
      </w:pPr>
    </w:lvl>
  </w:abstractNum>
  <w:num w:numId="1" w16cid:durableId="47174827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6A8"/>
    <w:rsid w:val="00376915"/>
    <w:rsid w:val="00406444"/>
    <w:rsid w:val="00732558"/>
    <w:rsid w:val="00893401"/>
    <w:rsid w:val="009436A8"/>
    <w:rsid w:val="00B34097"/>
    <w:rsid w:val="00B76054"/>
    <w:rsid w:val="00E53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AC054"/>
  <w15:docId w15:val="{4FA62E05-7F0F-4C11-889A-F45A012C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1615</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Jack R Brown</cp:lastModifiedBy>
  <cp:revision>4</cp:revision>
  <dcterms:created xsi:type="dcterms:W3CDTF">2026-04-07T17:03:00Z</dcterms:created>
  <dcterms:modified xsi:type="dcterms:W3CDTF">2026-04-07T17:51:00Z</dcterms:modified>
</cp:coreProperties>
</file>